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2D9" w:rsidRPr="009A4BE8" w:rsidRDefault="00454D2E" w:rsidP="003812D9">
      <w:pPr>
        <w:pStyle w:val="Header"/>
        <w:tabs>
          <w:tab w:val="clear" w:pos="4680"/>
          <w:tab w:val="clear" w:pos="9360"/>
        </w:tabs>
        <w:jc w:val="center"/>
        <w:rPr>
          <w:b/>
          <w:color w:val="2E74B5" w:themeColor="accent1" w:themeShade="BF"/>
          <w:sz w:val="56"/>
        </w:rPr>
      </w:pPr>
      <w:r w:rsidRPr="009A4BE8">
        <w:rPr>
          <w:noProof/>
          <w:color w:val="2E74B5" w:themeColor="accent1" w:themeShade="BF"/>
          <w:sz w:val="20"/>
        </w:rPr>
        <w:drawing>
          <wp:anchor distT="0" distB="0" distL="114300" distR="114300" simplePos="0" relativeHeight="251658240" behindDoc="0" locked="0" layoutInCell="1" allowOverlap="1" wp14:anchorId="38F82BB7" wp14:editId="23B1D97C">
            <wp:simplePos x="0" y="0"/>
            <wp:positionH relativeFrom="margin">
              <wp:posOffset>-62230</wp:posOffset>
            </wp:positionH>
            <wp:positionV relativeFrom="margin">
              <wp:posOffset>-436880</wp:posOffset>
            </wp:positionV>
            <wp:extent cx="771185" cy="1280160"/>
            <wp:effectExtent l="0" t="0" r="0" b="0"/>
            <wp:wrapNone/>
            <wp:docPr id="3" name="Picture 3"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dHomeGraphic" descr="Graphic"/>
                    <pic:cNvPicPr>
                      <a:picLocks noChangeAspect="1" noChangeArrowheads="1"/>
                    </pic:cNvPicPr>
                  </pic:nvPicPr>
                  <pic:blipFill rotWithShape="1">
                    <a:blip r:embed="rId7" cstate="print"/>
                    <a:stretch/>
                  </pic:blipFill>
                  <pic:spPr bwMode="auto">
                    <a:xfrm>
                      <a:off x="0" y="0"/>
                      <a:ext cx="771185"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12D9" w:rsidRPr="009A4BE8">
        <w:rPr>
          <w:b/>
          <w:color w:val="2E74B5" w:themeColor="accent1" w:themeShade="BF"/>
          <w:sz w:val="56"/>
        </w:rPr>
        <w:t>ASBTC</w:t>
      </w:r>
      <w:bookmarkStart w:id="0" w:name="_GoBack"/>
      <w:bookmarkEnd w:id="0"/>
    </w:p>
    <w:p w:rsidR="00454D2E" w:rsidRPr="00454D2E" w:rsidRDefault="00454D2E" w:rsidP="00454D2E">
      <w:pPr>
        <w:jc w:val="center"/>
        <w:rPr>
          <w:sz w:val="24"/>
        </w:rPr>
      </w:pPr>
      <w:r w:rsidRPr="00454D2E">
        <w:rPr>
          <w:sz w:val="24"/>
        </w:rPr>
        <w:t>Associated Students of Bellingham Technical College</w:t>
      </w:r>
    </w:p>
    <w:p w:rsidR="003812D9" w:rsidRPr="00F670DD" w:rsidRDefault="003812D9" w:rsidP="00630456">
      <w:pPr>
        <w:pStyle w:val="Header"/>
        <w:tabs>
          <w:tab w:val="clear" w:pos="4680"/>
          <w:tab w:val="clear" w:pos="9360"/>
        </w:tabs>
        <w:spacing w:line="276" w:lineRule="auto"/>
        <w:jc w:val="center"/>
        <w:rPr>
          <w:i/>
          <w:color w:val="323E4F" w:themeColor="text2" w:themeShade="BF"/>
          <w:sz w:val="24"/>
          <w:szCs w:val="24"/>
        </w:rPr>
      </w:pPr>
      <w:r w:rsidRPr="009F7330">
        <w:rPr>
          <w:i/>
          <w:color w:val="2E74B5" w:themeColor="accent1" w:themeShade="BF"/>
          <w:sz w:val="24"/>
          <w:szCs w:val="24"/>
        </w:rPr>
        <w:t>Striving for Student Success</w:t>
      </w:r>
    </w:p>
    <w:p w:rsidR="003812D9" w:rsidRPr="00F670DD" w:rsidRDefault="003812D9" w:rsidP="00A95FDF">
      <w:pPr>
        <w:pStyle w:val="Header"/>
        <w:pBdr>
          <w:top w:val="single" w:sz="4" w:space="1" w:color="D0CECE" w:themeColor="background2" w:themeShade="E6"/>
          <w:left w:val="single" w:sz="4" w:space="4" w:color="D0CECE" w:themeColor="background2" w:themeShade="E6"/>
          <w:bottom w:val="single" w:sz="4" w:space="1" w:color="D0CECE" w:themeColor="background2" w:themeShade="E6"/>
          <w:right w:val="single" w:sz="4" w:space="4" w:color="D0CECE" w:themeColor="background2" w:themeShade="E6"/>
        </w:pBdr>
        <w:shd w:val="clear" w:color="auto" w:fill="E7E6E6" w:themeFill="background2"/>
        <w:tabs>
          <w:tab w:val="clear" w:pos="4680"/>
          <w:tab w:val="clear" w:pos="9360"/>
        </w:tabs>
        <w:spacing w:after="240" w:line="276" w:lineRule="auto"/>
        <w:jc w:val="center"/>
        <w:rPr>
          <w:rFonts w:ascii="Calibri" w:hAnsi="Calibri"/>
          <w:sz w:val="20"/>
          <w:szCs w:val="21"/>
        </w:rPr>
      </w:pPr>
      <w:r w:rsidRPr="00F670DD">
        <w:rPr>
          <w:rFonts w:cstheme="minorHAnsi"/>
          <w:sz w:val="20"/>
          <w:szCs w:val="21"/>
        </w:rPr>
        <w:t xml:space="preserve">Contact: </w:t>
      </w:r>
      <w:r w:rsidRPr="00F670DD">
        <w:rPr>
          <w:rFonts w:eastAsia="Times New Roman" w:cstheme="minorHAnsi"/>
          <w:sz w:val="20"/>
          <w:szCs w:val="21"/>
        </w:rPr>
        <w:t>asbtc@btc.ctc.edu | 360.752.8357 | Campus Center (CC) Room 300</w:t>
      </w:r>
    </w:p>
    <w:p w:rsidR="008D497C" w:rsidRPr="000032A5" w:rsidRDefault="009A4BE8" w:rsidP="00AE122B">
      <w:pPr>
        <w:spacing w:before="240"/>
        <w:jc w:val="right"/>
        <w:rPr>
          <w:b/>
          <w:sz w:val="24"/>
        </w:rPr>
      </w:pPr>
    </w:p>
    <w:sdt>
      <w:sdtPr>
        <w:rPr>
          <w:rFonts w:ascii="Cambria" w:hAnsi="Cambria"/>
          <w:b/>
          <w:color w:val="44546A" w:themeColor="text2"/>
        </w:rPr>
        <w:alias w:val="Title"/>
        <w:tag w:val=""/>
        <w:id w:val="-244192108"/>
        <w:placeholder>
          <w:docPart w:val="9B018478D23A4ADAAAAC78FD47FE27A1"/>
        </w:placeholder>
        <w:dataBinding w:prefixMappings="xmlns:ns0='http://purl.org/dc/elements/1.1/' xmlns:ns1='http://schemas.openxmlformats.org/package/2006/metadata/core-properties' " w:xpath="/ns1:coreProperties[1]/ns0:title[1]" w:storeItemID="{6C3C8BC8-F283-45AE-878A-BAB7291924A1}"/>
        <w:text/>
      </w:sdtPr>
      <w:sdtEndPr/>
      <w:sdtContent>
        <w:p w:rsidR="00252309" w:rsidRDefault="00173649" w:rsidP="00145284">
          <w:pPr>
            <w:pStyle w:val="Heading1"/>
            <w:rPr>
              <w:rFonts w:ascii="Cambria" w:hAnsi="Cambria"/>
              <w:b/>
              <w:color w:val="44546A" w:themeColor="text2"/>
            </w:rPr>
          </w:pPr>
          <w:r>
            <w:rPr>
              <w:rFonts w:ascii="Cambria" w:hAnsi="Cambria"/>
              <w:b/>
              <w:color w:val="44546A" w:themeColor="text2"/>
            </w:rPr>
            <w:t>Guidelines for Submitting Minutes</w:t>
          </w:r>
        </w:p>
      </w:sdtContent>
    </w:sdt>
    <w:p w:rsidR="00173649" w:rsidRPr="00157B65" w:rsidRDefault="00173649" w:rsidP="00173649">
      <w:pPr>
        <w:pStyle w:val="ListParagraph"/>
        <w:numPr>
          <w:ilvl w:val="0"/>
          <w:numId w:val="1"/>
        </w:numPr>
        <w:spacing w:before="240" w:after="210"/>
        <w:contextualSpacing w:val="0"/>
        <w:rPr>
          <w:rFonts w:asciiTheme="majorHAnsi" w:hAnsiTheme="majorHAnsi"/>
          <w:sz w:val="24"/>
        </w:rPr>
      </w:pPr>
      <w:r w:rsidRPr="00366A44">
        <w:rPr>
          <w:rFonts w:asciiTheme="majorHAnsi" w:hAnsiTheme="majorHAnsi"/>
          <w:sz w:val="24"/>
        </w:rPr>
        <w:t xml:space="preserve">The </w:t>
      </w:r>
      <w:r>
        <w:rPr>
          <w:rFonts w:asciiTheme="majorHAnsi" w:hAnsiTheme="majorHAnsi"/>
          <w:sz w:val="24"/>
        </w:rPr>
        <w:t>senators are</w:t>
      </w:r>
      <w:r w:rsidRPr="00366A44">
        <w:rPr>
          <w:rFonts w:asciiTheme="majorHAnsi" w:hAnsiTheme="majorHAnsi"/>
          <w:sz w:val="24"/>
        </w:rPr>
        <w:t xml:space="preserve"> required to obtain a copy of the minutes from </w:t>
      </w:r>
      <w:r>
        <w:rPr>
          <w:rFonts w:asciiTheme="majorHAnsi" w:hAnsiTheme="majorHAnsi"/>
          <w:sz w:val="24"/>
        </w:rPr>
        <w:t>their</w:t>
      </w:r>
      <w:r w:rsidRPr="00366A44">
        <w:rPr>
          <w:rFonts w:asciiTheme="majorHAnsi" w:hAnsiTheme="majorHAnsi"/>
          <w:sz w:val="24"/>
        </w:rPr>
        <w:t xml:space="preserve"> designated alternate or download/print from </w:t>
      </w:r>
      <w:hyperlink r:id="rId8" w:history="1">
        <w:r w:rsidRPr="001F670E">
          <w:rPr>
            <w:rStyle w:val="Hyperlink"/>
          </w:rPr>
          <w:t>http://www.btc.ctc.edu/CurrentStudents/ASBTC/indexasbtc.aspx</w:t>
        </w:r>
      </w:hyperlink>
    </w:p>
    <w:p w:rsidR="00173649" w:rsidRPr="00366A44" w:rsidRDefault="00173649" w:rsidP="00173649">
      <w:pPr>
        <w:pStyle w:val="ListParagraph"/>
        <w:numPr>
          <w:ilvl w:val="0"/>
          <w:numId w:val="1"/>
        </w:numPr>
        <w:spacing w:after="210"/>
        <w:contextualSpacing w:val="0"/>
        <w:rPr>
          <w:rFonts w:asciiTheme="majorHAnsi" w:hAnsiTheme="majorHAnsi"/>
          <w:sz w:val="24"/>
        </w:rPr>
      </w:pPr>
      <w:r w:rsidRPr="00366A44">
        <w:rPr>
          <w:rFonts w:asciiTheme="majorHAnsi" w:hAnsiTheme="majorHAnsi"/>
          <w:noProof/>
        </w:rPr>
        <mc:AlternateContent>
          <mc:Choice Requires="wps">
            <w:drawing>
              <wp:anchor distT="0" distB="0" distL="114300" distR="114300" simplePos="0" relativeHeight="251659264" behindDoc="1" locked="0" layoutInCell="1" allowOverlap="1" wp14:anchorId="7D328F23" wp14:editId="17AA36B7">
                <wp:simplePos x="0" y="0"/>
                <wp:positionH relativeFrom="column">
                  <wp:posOffset>1954530</wp:posOffset>
                </wp:positionH>
                <wp:positionV relativeFrom="paragraph">
                  <wp:posOffset>593090</wp:posOffset>
                </wp:positionV>
                <wp:extent cx="2896235" cy="1323975"/>
                <wp:effectExtent l="0" t="0" r="18415"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323975"/>
                        </a:xfrm>
                        <a:prstGeom prst="rect">
                          <a:avLst/>
                        </a:prstGeom>
                        <a:solidFill>
                          <a:srgbClr val="FFFFFF"/>
                        </a:solidFill>
                        <a:ln w="9525">
                          <a:solidFill>
                            <a:srgbClr val="000000"/>
                          </a:solidFill>
                          <a:prstDash val="solid"/>
                          <a:miter lim="800000"/>
                          <a:headEnd/>
                          <a:tailEnd/>
                        </a:ln>
                      </wps:spPr>
                      <wps:txbx>
                        <w:txbxContent>
                          <w:p w:rsidR="00173649" w:rsidRPr="00050CBA" w:rsidRDefault="00173649" w:rsidP="00173649">
                            <w:pPr>
                              <w:tabs>
                                <w:tab w:val="left" w:pos="1800"/>
                              </w:tabs>
                              <w:spacing w:after="210" w:line="240" w:lineRule="auto"/>
                            </w:pPr>
                            <w:r>
                              <w:t>Program:</w:t>
                            </w:r>
                            <w:r>
                              <w:tab/>
                            </w:r>
                            <w:r w:rsidRPr="00050CBA">
                              <w:t>Name of the Program</w:t>
                            </w:r>
                          </w:p>
                          <w:p w:rsidR="00173649" w:rsidRPr="00526FBC" w:rsidRDefault="00173649" w:rsidP="00173649">
                            <w:pPr>
                              <w:tabs>
                                <w:tab w:val="left" w:pos="1800"/>
                              </w:tabs>
                              <w:spacing w:after="210" w:line="240" w:lineRule="auto"/>
                            </w:pPr>
                            <w:r>
                              <w:t>Senator</w:t>
                            </w:r>
                            <w:r w:rsidRPr="00526FBC">
                              <w:t>:</w:t>
                            </w:r>
                            <w:r>
                              <w:tab/>
                              <w:t>Name</w:t>
                            </w:r>
                          </w:p>
                          <w:p w:rsidR="00173649" w:rsidRPr="00526FBC" w:rsidRDefault="00173649" w:rsidP="00173649">
                            <w:pPr>
                              <w:tabs>
                                <w:tab w:val="left" w:pos="1800"/>
                              </w:tabs>
                              <w:spacing w:after="210" w:line="240" w:lineRule="auto"/>
                            </w:pPr>
                            <w:r w:rsidRPr="00526FBC">
                              <w:t>Instructor:</w:t>
                            </w:r>
                            <w:r>
                              <w:tab/>
                              <w:t>Signature</w:t>
                            </w:r>
                          </w:p>
                          <w:p w:rsidR="00173649" w:rsidRPr="00526FBC" w:rsidRDefault="00173649" w:rsidP="00173649">
                            <w:pPr>
                              <w:tabs>
                                <w:tab w:val="left" w:pos="1800"/>
                              </w:tabs>
                              <w:spacing w:after="210" w:line="240" w:lineRule="auto"/>
                            </w:pPr>
                            <w:r w:rsidRPr="00526FBC">
                              <w:t>Date:</w:t>
                            </w:r>
                            <w:r>
                              <w:tab/>
                              <w:t>Minutes read in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328F23" id="_x0000_t202" coordsize="21600,21600" o:spt="202" path="m,l,21600r21600,l21600,xe">
                <v:stroke joinstyle="miter"/>
                <v:path gradientshapeok="t" o:connecttype="rect"/>
              </v:shapetype>
              <v:shape id="Text Box 2" o:spid="_x0000_s1026" type="#_x0000_t202" style="position:absolute;left:0;text-align:left;margin-left:153.9pt;margin-top:46.7pt;width:228.05pt;height:10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">
                <v:textbox>
                  <w:txbxContent>
                    <w:p w:rsidR="00173649" w:rsidRPr="00050CBA" w:rsidRDefault="00173649" w:rsidP="00173649">
                      <w:pPr>
                        <w:tabs>
                          <w:tab w:val="left" w:pos="1800"/>
                        </w:tabs>
                        <w:spacing w:after="210" w:line="240" w:lineRule="auto"/>
                      </w:pPr>
                      <w:r>
                        <w:t>Program:</w:t>
                      </w:r>
                      <w:r>
                        <w:tab/>
                      </w:r>
                      <w:r w:rsidRPr="00050CBA">
                        <w:t>Name of the Program</w:t>
                      </w:r>
                    </w:p>
                    <w:p w:rsidR="00173649" w:rsidRPr="00526FBC" w:rsidRDefault="00173649" w:rsidP="00173649">
                      <w:pPr>
                        <w:tabs>
                          <w:tab w:val="left" w:pos="1800"/>
                        </w:tabs>
                        <w:spacing w:after="210" w:line="240" w:lineRule="auto"/>
                      </w:pPr>
                      <w:r>
                        <w:t>Senator</w:t>
                      </w:r>
                      <w:r w:rsidRPr="00526FBC">
                        <w:t>:</w:t>
                      </w:r>
                      <w:r>
                        <w:tab/>
                        <w:t>Name</w:t>
                      </w:r>
                    </w:p>
                    <w:p w:rsidR="00173649" w:rsidRPr="00526FBC" w:rsidRDefault="00173649" w:rsidP="00173649">
                      <w:pPr>
                        <w:tabs>
                          <w:tab w:val="left" w:pos="1800"/>
                        </w:tabs>
                        <w:spacing w:after="210" w:line="240" w:lineRule="auto"/>
                      </w:pPr>
                      <w:r w:rsidRPr="00526FBC">
                        <w:t>Instructor:</w:t>
                      </w:r>
                      <w:r>
                        <w:tab/>
                        <w:t>Signature</w:t>
                      </w:r>
                    </w:p>
                    <w:p w:rsidR="00173649" w:rsidRPr="00526FBC" w:rsidRDefault="00173649" w:rsidP="00173649">
                      <w:pPr>
                        <w:tabs>
                          <w:tab w:val="left" w:pos="1800"/>
                        </w:tabs>
                        <w:spacing w:after="210" w:line="240" w:lineRule="auto"/>
                      </w:pPr>
                      <w:r w:rsidRPr="00526FBC">
                        <w:t>Date:</w:t>
                      </w:r>
                      <w:r>
                        <w:tab/>
                        <w:t>Minutes read in class</w:t>
                      </w:r>
                    </w:p>
                  </w:txbxContent>
                </v:textbox>
                <w10:wrap type="topAndBottom"/>
              </v:shape>
            </w:pict>
          </mc:Fallback>
        </mc:AlternateContent>
      </w:r>
      <w:r w:rsidRPr="00366A44">
        <w:rPr>
          <w:rFonts w:asciiTheme="majorHAnsi" w:hAnsiTheme="majorHAnsi"/>
          <w:sz w:val="24"/>
        </w:rPr>
        <w:t xml:space="preserve">Once the minutes are </w:t>
      </w:r>
      <w:r>
        <w:rPr>
          <w:rFonts w:asciiTheme="majorHAnsi" w:hAnsiTheme="majorHAnsi"/>
          <w:sz w:val="24"/>
        </w:rPr>
        <w:t xml:space="preserve">read </w:t>
      </w:r>
      <w:r w:rsidRPr="00366A44">
        <w:rPr>
          <w:rFonts w:asciiTheme="majorHAnsi" w:hAnsiTheme="majorHAnsi"/>
          <w:sz w:val="24"/>
        </w:rPr>
        <w:t>i</w:t>
      </w:r>
      <w:r>
        <w:rPr>
          <w:rFonts w:asciiTheme="majorHAnsi" w:hAnsiTheme="majorHAnsi"/>
          <w:sz w:val="24"/>
        </w:rPr>
        <w:t>n classroom, the senator</w:t>
      </w:r>
      <w:r w:rsidRPr="00366A44">
        <w:rPr>
          <w:rFonts w:asciiTheme="majorHAnsi" w:hAnsiTheme="majorHAnsi"/>
          <w:sz w:val="24"/>
        </w:rPr>
        <w:t xml:space="preserve"> must fill the given section </w:t>
      </w:r>
      <w:r>
        <w:rPr>
          <w:rFonts w:asciiTheme="majorHAnsi" w:hAnsiTheme="majorHAnsi"/>
          <w:sz w:val="24"/>
        </w:rPr>
        <w:t xml:space="preserve">on the </w:t>
      </w:r>
      <w:proofErr w:type="gramStart"/>
      <w:r>
        <w:rPr>
          <w:rFonts w:asciiTheme="majorHAnsi" w:hAnsiTheme="majorHAnsi"/>
          <w:sz w:val="24"/>
        </w:rPr>
        <w:t>minutes</w:t>
      </w:r>
      <w:proofErr w:type="gramEnd"/>
      <w:r>
        <w:rPr>
          <w:rFonts w:asciiTheme="majorHAnsi" w:hAnsiTheme="majorHAnsi"/>
          <w:sz w:val="24"/>
        </w:rPr>
        <w:t xml:space="preserve"> page.</w:t>
      </w:r>
    </w:p>
    <w:p w:rsidR="00173649" w:rsidRPr="00366A44" w:rsidRDefault="00173649" w:rsidP="00173649">
      <w:pPr>
        <w:pStyle w:val="ListParagraph"/>
        <w:numPr>
          <w:ilvl w:val="0"/>
          <w:numId w:val="1"/>
        </w:numPr>
        <w:spacing w:before="450" w:after="210"/>
        <w:contextualSpacing w:val="0"/>
        <w:rPr>
          <w:rFonts w:asciiTheme="majorHAnsi" w:hAnsiTheme="majorHAnsi"/>
          <w:sz w:val="24"/>
        </w:rPr>
      </w:pPr>
      <w:r w:rsidRPr="00366A44">
        <w:rPr>
          <w:rFonts w:asciiTheme="majorHAnsi" w:hAnsiTheme="majorHAnsi"/>
          <w:sz w:val="24"/>
        </w:rPr>
        <w:t xml:space="preserve">The signed copy of the minutes must be submitted </w:t>
      </w:r>
      <w:r w:rsidRPr="00366A44">
        <w:rPr>
          <w:rFonts w:asciiTheme="majorHAnsi" w:hAnsiTheme="majorHAnsi"/>
          <w:b/>
          <w:sz w:val="24"/>
        </w:rPr>
        <w:t xml:space="preserve">ON or BEFORE </w:t>
      </w:r>
      <w:r w:rsidRPr="00366A44">
        <w:rPr>
          <w:rFonts w:asciiTheme="majorHAnsi" w:hAnsiTheme="majorHAnsi"/>
          <w:sz w:val="24"/>
        </w:rPr>
        <w:t>the following Senate Meeting i.e. within five business days.</w:t>
      </w:r>
    </w:p>
    <w:p w:rsidR="00173649" w:rsidRPr="00366A44" w:rsidRDefault="00173649" w:rsidP="00173649">
      <w:pPr>
        <w:pStyle w:val="ListParagraph"/>
        <w:numPr>
          <w:ilvl w:val="0"/>
          <w:numId w:val="1"/>
        </w:numPr>
        <w:spacing w:after="210"/>
        <w:contextualSpacing w:val="0"/>
        <w:rPr>
          <w:rFonts w:asciiTheme="majorHAnsi" w:hAnsiTheme="majorHAnsi"/>
          <w:sz w:val="24"/>
        </w:rPr>
      </w:pPr>
      <w:r w:rsidRPr="00366A44">
        <w:rPr>
          <w:rFonts w:asciiTheme="majorHAnsi" w:hAnsiTheme="majorHAnsi"/>
          <w:sz w:val="24"/>
        </w:rPr>
        <w:t xml:space="preserve">The minutes can be </w:t>
      </w:r>
      <w:r w:rsidRPr="00A94A5D">
        <w:rPr>
          <w:rFonts w:asciiTheme="majorHAnsi" w:hAnsiTheme="majorHAnsi"/>
          <w:b/>
          <w:sz w:val="24"/>
        </w:rPr>
        <w:t>submitted</w:t>
      </w:r>
      <w:r w:rsidRPr="00366A44">
        <w:rPr>
          <w:rFonts w:asciiTheme="majorHAnsi" w:hAnsiTheme="majorHAnsi"/>
          <w:sz w:val="24"/>
        </w:rPr>
        <w:t xml:space="preserve"> in one of the following ways:-</w:t>
      </w:r>
    </w:p>
    <w:p w:rsidR="00173649" w:rsidRPr="00366A44" w:rsidRDefault="00173649" w:rsidP="00173649">
      <w:pPr>
        <w:pStyle w:val="ListParagraph"/>
        <w:numPr>
          <w:ilvl w:val="0"/>
          <w:numId w:val="2"/>
        </w:numPr>
        <w:spacing w:after="210"/>
        <w:rPr>
          <w:rFonts w:asciiTheme="majorHAnsi" w:hAnsiTheme="majorHAnsi"/>
          <w:sz w:val="24"/>
        </w:rPr>
      </w:pPr>
      <w:r w:rsidRPr="00366A44">
        <w:rPr>
          <w:rFonts w:asciiTheme="majorHAnsi" w:hAnsiTheme="majorHAnsi"/>
          <w:sz w:val="24"/>
        </w:rPr>
        <w:t>Hand in person to the Director of Attendance, Gagan Kaur.</w:t>
      </w:r>
    </w:p>
    <w:p w:rsidR="00173649" w:rsidRPr="00366A44" w:rsidRDefault="00173649" w:rsidP="00173649">
      <w:pPr>
        <w:pStyle w:val="ListParagraph"/>
        <w:numPr>
          <w:ilvl w:val="0"/>
          <w:numId w:val="2"/>
        </w:numPr>
        <w:spacing w:after="210"/>
        <w:rPr>
          <w:rFonts w:asciiTheme="majorHAnsi" w:hAnsiTheme="majorHAnsi"/>
          <w:sz w:val="24"/>
        </w:rPr>
      </w:pPr>
      <w:r w:rsidRPr="00366A44">
        <w:rPr>
          <w:rFonts w:asciiTheme="majorHAnsi" w:hAnsiTheme="majorHAnsi"/>
          <w:sz w:val="24"/>
        </w:rPr>
        <w:t xml:space="preserve">Drop in ASBTC Office, Room 301, Student Lounge, Level 3, </w:t>
      </w:r>
      <w:proofErr w:type="gramStart"/>
      <w:r w:rsidRPr="00366A44">
        <w:rPr>
          <w:rFonts w:asciiTheme="majorHAnsi" w:hAnsiTheme="majorHAnsi"/>
          <w:sz w:val="24"/>
        </w:rPr>
        <w:t>Campus</w:t>
      </w:r>
      <w:proofErr w:type="gramEnd"/>
      <w:r w:rsidRPr="00366A44">
        <w:rPr>
          <w:rFonts w:asciiTheme="majorHAnsi" w:hAnsiTheme="majorHAnsi"/>
          <w:sz w:val="24"/>
        </w:rPr>
        <w:t xml:space="preserve"> Center.</w:t>
      </w:r>
    </w:p>
    <w:p w:rsidR="00173649" w:rsidRDefault="00173649" w:rsidP="00173649">
      <w:pPr>
        <w:pStyle w:val="ListParagraph"/>
        <w:numPr>
          <w:ilvl w:val="0"/>
          <w:numId w:val="2"/>
        </w:numPr>
        <w:spacing w:after="210"/>
        <w:contextualSpacing w:val="0"/>
        <w:rPr>
          <w:rFonts w:asciiTheme="majorHAnsi" w:hAnsiTheme="majorHAnsi"/>
          <w:sz w:val="24"/>
        </w:rPr>
      </w:pPr>
      <w:r w:rsidRPr="00366A44">
        <w:rPr>
          <w:rFonts w:asciiTheme="majorHAnsi" w:hAnsiTheme="majorHAnsi"/>
          <w:sz w:val="24"/>
        </w:rPr>
        <w:t xml:space="preserve">Scan and email to </w:t>
      </w:r>
      <w:hyperlink r:id="rId9" w:history="1">
        <w:r w:rsidRPr="00366A44">
          <w:rPr>
            <w:rStyle w:val="Hyperlink"/>
            <w:rFonts w:asciiTheme="majorHAnsi" w:hAnsiTheme="majorHAnsi"/>
            <w:sz w:val="24"/>
          </w:rPr>
          <w:t>gkaur@btc.ctc.edu</w:t>
        </w:r>
      </w:hyperlink>
    </w:p>
    <w:p w:rsidR="00173649" w:rsidRPr="00563120" w:rsidRDefault="00173649" w:rsidP="00173649">
      <w:pPr>
        <w:spacing w:before="300" w:after="210"/>
        <w:rPr>
          <w:rFonts w:asciiTheme="majorHAnsi" w:hAnsiTheme="majorHAnsi"/>
          <w:sz w:val="24"/>
        </w:rPr>
      </w:pPr>
      <w:r w:rsidRPr="00563120">
        <w:rPr>
          <w:rFonts w:asciiTheme="majorHAnsi" w:hAnsiTheme="majorHAnsi"/>
          <w:color w:val="FF0000"/>
          <w:sz w:val="24"/>
        </w:rPr>
        <w:t xml:space="preserve">Please Note: </w:t>
      </w:r>
      <w:r w:rsidRPr="00563120">
        <w:rPr>
          <w:rFonts w:asciiTheme="majorHAnsi" w:hAnsiTheme="majorHAnsi"/>
          <w:sz w:val="24"/>
        </w:rPr>
        <w:t>Minutes submitted after 5 business days (counting from the missed Senate Meeting</w:t>
      </w:r>
      <w:r>
        <w:rPr>
          <w:rFonts w:asciiTheme="majorHAnsi" w:hAnsiTheme="majorHAnsi"/>
          <w:sz w:val="24"/>
        </w:rPr>
        <w:t xml:space="preserve"> day</w:t>
      </w:r>
      <w:r w:rsidRPr="00563120">
        <w:rPr>
          <w:rFonts w:asciiTheme="majorHAnsi" w:hAnsiTheme="majorHAnsi"/>
          <w:sz w:val="24"/>
        </w:rPr>
        <w:t>) will NOT be accepted. Late or No submissions may affect the program’s attendance rate.</w:t>
      </w:r>
    </w:p>
    <w:p w:rsidR="00173649" w:rsidRPr="00173649" w:rsidRDefault="00173649" w:rsidP="00173649">
      <w:pPr>
        <w:pStyle w:val="Heading1"/>
        <w:spacing w:before="300"/>
        <w:rPr>
          <w:rFonts w:asciiTheme="minorHAnsi" w:hAnsiTheme="minorHAnsi"/>
          <w:color w:val="1F4E79" w:themeColor="accent1" w:themeShade="80"/>
          <w:sz w:val="28"/>
        </w:rPr>
      </w:pPr>
      <w:r w:rsidRPr="00173649">
        <w:rPr>
          <w:rFonts w:asciiTheme="minorHAnsi" w:hAnsiTheme="minorHAnsi"/>
          <w:color w:val="1F4E79" w:themeColor="accent1" w:themeShade="80"/>
          <w:sz w:val="28"/>
        </w:rPr>
        <w:t>Concerns?</w:t>
      </w:r>
    </w:p>
    <w:p w:rsidR="00145284" w:rsidRPr="00173649" w:rsidRDefault="00173649" w:rsidP="00173649">
      <w:pPr>
        <w:spacing w:after="210"/>
        <w:rPr>
          <w:rFonts w:asciiTheme="majorHAnsi" w:hAnsiTheme="majorHAnsi"/>
          <w:sz w:val="24"/>
        </w:rPr>
      </w:pPr>
      <w:r w:rsidRPr="003E5EA1">
        <w:rPr>
          <w:rFonts w:asciiTheme="majorHAnsi" w:hAnsiTheme="majorHAnsi"/>
          <w:sz w:val="24"/>
        </w:rPr>
        <w:t>These guidelines have been formulated in order to keep the attendance records up</w:t>
      </w:r>
      <w:r>
        <w:rPr>
          <w:rFonts w:asciiTheme="majorHAnsi" w:hAnsiTheme="majorHAnsi"/>
          <w:sz w:val="24"/>
        </w:rPr>
        <w:t>-</w:t>
      </w:r>
      <w:r w:rsidRPr="003E5EA1">
        <w:rPr>
          <w:rFonts w:asciiTheme="majorHAnsi" w:hAnsiTheme="majorHAnsi"/>
          <w:sz w:val="24"/>
        </w:rPr>
        <w:t>to</w:t>
      </w:r>
      <w:r>
        <w:rPr>
          <w:rFonts w:asciiTheme="majorHAnsi" w:hAnsiTheme="majorHAnsi"/>
          <w:sz w:val="24"/>
        </w:rPr>
        <w:t>-</w:t>
      </w:r>
      <w:r w:rsidRPr="003E5EA1">
        <w:rPr>
          <w:rFonts w:asciiTheme="majorHAnsi" w:hAnsiTheme="majorHAnsi"/>
          <w:sz w:val="24"/>
        </w:rPr>
        <w:t>date</w:t>
      </w:r>
      <w:r>
        <w:rPr>
          <w:rFonts w:asciiTheme="majorHAnsi" w:hAnsiTheme="majorHAnsi"/>
          <w:sz w:val="24"/>
        </w:rPr>
        <w:t xml:space="preserve"> and accurate</w:t>
      </w:r>
      <w:r w:rsidRPr="003E5EA1">
        <w:rPr>
          <w:rFonts w:asciiTheme="majorHAnsi" w:hAnsiTheme="majorHAnsi"/>
          <w:sz w:val="24"/>
        </w:rPr>
        <w:t xml:space="preserve">. </w:t>
      </w:r>
      <w:r>
        <w:rPr>
          <w:rFonts w:asciiTheme="majorHAnsi" w:hAnsiTheme="majorHAnsi"/>
          <w:sz w:val="24"/>
        </w:rPr>
        <w:t xml:space="preserve">Please feel free to discuss your concerns/queries with ASBTC executives or email Gagan at </w:t>
      </w:r>
      <w:hyperlink r:id="rId10" w:history="1">
        <w:r w:rsidRPr="00650B26">
          <w:rPr>
            <w:rStyle w:val="Hyperlink"/>
            <w:rFonts w:asciiTheme="majorHAnsi" w:hAnsiTheme="majorHAnsi"/>
            <w:sz w:val="24"/>
          </w:rPr>
          <w:t>gkaur@btc.ctc.edu</w:t>
        </w:r>
      </w:hyperlink>
      <w:r>
        <w:rPr>
          <w:rFonts w:asciiTheme="majorHAnsi" w:hAnsiTheme="majorHAnsi"/>
          <w:sz w:val="24"/>
        </w:rPr>
        <w:t>.</w:t>
      </w:r>
    </w:p>
    <w:sectPr w:rsidR="00145284" w:rsidRPr="00173649" w:rsidSect="00E85E30">
      <w:footerReference w:type="default" r:id="rId11"/>
      <w:pgSz w:w="12240" w:h="15840"/>
      <w:pgMar w:top="1080" w:right="1080" w:bottom="1080" w:left="108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098" w:rsidRDefault="00CF0098" w:rsidP="00CF0098">
      <w:pPr>
        <w:spacing w:after="0" w:line="240" w:lineRule="auto"/>
      </w:pPr>
      <w:r>
        <w:separator/>
      </w:r>
    </w:p>
  </w:endnote>
  <w:endnote w:type="continuationSeparator" w:id="0">
    <w:p w:rsidR="00CF0098" w:rsidRDefault="00CF0098" w:rsidP="00CF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69B" w:rsidRDefault="009A4BE8" w:rsidP="00CF0098">
    <w:pPr>
      <w:pStyle w:val="Footer"/>
      <w:jc w:val="both"/>
      <w:rPr>
        <w:rFonts w:ascii="Calibri" w:hAnsi="Calibri"/>
        <w:sz w:val="16"/>
      </w:rPr>
    </w:pPr>
    <w:r>
      <w:rPr>
        <w:rFonts w:ascii="Calibri" w:hAnsi="Calibri"/>
        <w:sz w:val="16"/>
      </w:rPr>
      <w:pict>
        <v:rect id="_x0000_i1025" style="width:0;height:1.5pt" o:hralign="center" o:hrstd="t" o:hr="t" fillcolor="#a0a0a0" stroked="f"/>
      </w:pict>
    </w:r>
  </w:p>
  <w:p w:rsidR="00CF0098" w:rsidRPr="00C827ED" w:rsidRDefault="00CF0098" w:rsidP="00C827ED">
    <w:pPr>
      <w:pStyle w:val="Footer"/>
      <w:jc w:val="both"/>
      <w:rPr>
        <w:sz w:val="17"/>
        <w:szCs w:val="17"/>
      </w:rPr>
    </w:pPr>
    <w:r w:rsidRPr="00C827ED">
      <w:rPr>
        <w:rFonts w:ascii="Calibri" w:hAnsi="Calibri"/>
        <w:sz w:val="17"/>
        <w:szCs w:val="17"/>
      </w:rPr>
      <w:t>Bellingham Technical College does not discriminate on the basis of race, color, national origin, disability, sex, genetic information, or age in admission, treatment, or participation in its programs, services and activities, or in employment. All Inquiries regarding compliance with access, equal opportunity and/or grievance procedures should be directed to the Associate Director of Human Resources, Bellingham Technical College, 3028 Lindbergh Avenue, Bel</w:t>
    </w:r>
    <w:r w:rsidR="00C827ED" w:rsidRPr="00C827ED">
      <w:rPr>
        <w:rFonts w:ascii="Calibri" w:hAnsi="Calibri"/>
        <w:sz w:val="17"/>
        <w:szCs w:val="17"/>
      </w:rPr>
      <w:t>lingham, WA 98225, or call 360-</w:t>
    </w:r>
    <w:r w:rsidRPr="00C827ED">
      <w:rPr>
        <w:rFonts w:ascii="Calibri" w:hAnsi="Calibri"/>
        <w:sz w:val="17"/>
        <w:szCs w:val="17"/>
      </w:rPr>
      <w:t>752-8354.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098" w:rsidRDefault="00CF0098" w:rsidP="00CF0098">
      <w:pPr>
        <w:spacing w:after="0" w:line="240" w:lineRule="auto"/>
      </w:pPr>
      <w:r>
        <w:separator/>
      </w:r>
    </w:p>
  </w:footnote>
  <w:footnote w:type="continuationSeparator" w:id="0">
    <w:p w:rsidR="00CF0098" w:rsidRDefault="00CF0098" w:rsidP="00CF0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3C0C"/>
    <w:multiLevelType w:val="hybridMultilevel"/>
    <w:tmpl w:val="9DDED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A33D49"/>
    <w:multiLevelType w:val="hybridMultilevel"/>
    <w:tmpl w:val="D2464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98"/>
    <w:rsid w:val="000032A5"/>
    <w:rsid w:val="00051F6E"/>
    <w:rsid w:val="000864EA"/>
    <w:rsid w:val="00087E67"/>
    <w:rsid w:val="0013545F"/>
    <w:rsid w:val="00145284"/>
    <w:rsid w:val="00155EF9"/>
    <w:rsid w:val="00173649"/>
    <w:rsid w:val="001A67AD"/>
    <w:rsid w:val="001D63FA"/>
    <w:rsid w:val="00232C56"/>
    <w:rsid w:val="00252309"/>
    <w:rsid w:val="0028349F"/>
    <w:rsid w:val="00293E1F"/>
    <w:rsid w:val="0032138A"/>
    <w:rsid w:val="00322C6E"/>
    <w:rsid w:val="003812D9"/>
    <w:rsid w:val="00454D2E"/>
    <w:rsid w:val="004E2C36"/>
    <w:rsid w:val="004F1C7B"/>
    <w:rsid w:val="004F59F5"/>
    <w:rsid w:val="0052569B"/>
    <w:rsid w:val="00556931"/>
    <w:rsid w:val="00630456"/>
    <w:rsid w:val="00657535"/>
    <w:rsid w:val="00667532"/>
    <w:rsid w:val="006C5624"/>
    <w:rsid w:val="00715DEA"/>
    <w:rsid w:val="00742027"/>
    <w:rsid w:val="00867851"/>
    <w:rsid w:val="00871D48"/>
    <w:rsid w:val="00883C84"/>
    <w:rsid w:val="008D15A7"/>
    <w:rsid w:val="008D3598"/>
    <w:rsid w:val="008D78EB"/>
    <w:rsid w:val="009A4BE8"/>
    <w:rsid w:val="009F7330"/>
    <w:rsid w:val="00A95FDF"/>
    <w:rsid w:val="00AE122B"/>
    <w:rsid w:val="00AE37DC"/>
    <w:rsid w:val="00B32217"/>
    <w:rsid w:val="00B97D88"/>
    <w:rsid w:val="00C4533F"/>
    <w:rsid w:val="00C827ED"/>
    <w:rsid w:val="00CF0098"/>
    <w:rsid w:val="00D65592"/>
    <w:rsid w:val="00E53FB9"/>
    <w:rsid w:val="00E85E30"/>
    <w:rsid w:val="00E8736D"/>
    <w:rsid w:val="00F61186"/>
    <w:rsid w:val="00F6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5:docId w15:val="{C8557786-ED41-4902-A8BD-0EF88D3A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2C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098"/>
  </w:style>
  <w:style w:type="paragraph" w:styleId="Footer">
    <w:name w:val="footer"/>
    <w:basedOn w:val="Normal"/>
    <w:link w:val="FooterChar"/>
    <w:uiPriority w:val="99"/>
    <w:unhideWhenUsed/>
    <w:rsid w:val="00CF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098"/>
  </w:style>
  <w:style w:type="character" w:customStyle="1" w:styleId="Heading1Char">
    <w:name w:val="Heading 1 Char"/>
    <w:basedOn w:val="DefaultParagraphFont"/>
    <w:link w:val="Heading1"/>
    <w:uiPriority w:val="9"/>
    <w:rsid w:val="004E2C3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87E67"/>
    <w:rPr>
      <w:color w:val="0000FF"/>
      <w:u w:val="single"/>
    </w:rPr>
  </w:style>
  <w:style w:type="paragraph" w:styleId="BalloonText">
    <w:name w:val="Balloon Text"/>
    <w:basedOn w:val="Normal"/>
    <w:link w:val="BalloonTextChar"/>
    <w:uiPriority w:val="99"/>
    <w:semiHidden/>
    <w:unhideWhenUsed/>
    <w:rsid w:val="00715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DEA"/>
    <w:rPr>
      <w:rFonts w:ascii="Tahoma" w:hAnsi="Tahoma" w:cs="Tahoma"/>
      <w:sz w:val="16"/>
      <w:szCs w:val="16"/>
    </w:rPr>
  </w:style>
  <w:style w:type="character" w:styleId="PlaceholderText">
    <w:name w:val="Placeholder Text"/>
    <w:basedOn w:val="DefaultParagraphFont"/>
    <w:uiPriority w:val="99"/>
    <w:semiHidden/>
    <w:rsid w:val="00883C84"/>
    <w:rPr>
      <w:color w:val="808080"/>
    </w:rPr>
  </w:style>
  <w:style w:type="paragraph" w:styleId="NoSpacing">
    <w:name w:val="No Spacing"/>
    <w:link w:val="NoSpacingChar"/>
    <w:uiPriority w:val="1"/>
    <w:qFormat/>
    <w:rsid w:val="00B32217"/>
    <w:pPr>
      <w:spacing w:after="0" w:line="240" w:lineRule="auto"/>
    </w:pPr>
    <w:rPr>
      <w:rFonts w:eastAsiaTheme="minorEastAsia"/>
    </w:rPr>
  </w:style>
  <w:style w:type="character" w:customStyle="1" w:styleId="NoSpacingChar">
    <w:name w:val="No Spacing Char"/>
    <w:basedOn w:val="DefaultParagraphFont"/>
    <w:link w:val="NoSpacing"/>
    <w:uiPriority w:val="1"/>
    <w:rsid w:val="00B32217"/>
    <w:rPr>
      <w:rFonts w:eastAsiaTheme="minorEastAsia"/>
    </w:rPr>
  </w:style>
  <w:style w:type="paragraph" w:styleId="ListParagraph">
    <w:name w:val="List Paragraph"/>
    <w:basedOn w:val="Normal"/>
    <w:uiPriority w:val="34"/>
    <w:qFormat/>
    <w:rsid w:val="00173649"/>
    <w:pPr>
      <w:spacing w:after="20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78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tc.ctc.edu/CurrentStudents/ASBTC/indexasbtc.aspx"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kaur@btc.ctc.edu" TargetMode="External"/><Relationship Id="rId4" Type="http://schemas.openxmlformats.org/officeDocument/2006/relationships/webSettings" Target="webSettings.xml"/><Relationship Id="rId9" Type="http://schemas.openxmlformats.org/officeDocument/2006/relationships/hyperlink" Target="mailto:gkaur@btc.ctc.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B018478D23A4ADAAAAC78FD47FE27A1"/>
        <w:category>
          <w:name w:val="General"/>
          <w:gallery w:val="placeholder"/>
        </w:category>
        <w:types>
          <w:type w:val="bbPlcHdr"/>
        </w:types>
        <w:behaviors>
          <w:behavior w:val="content"/>
        </w:behaviors>
        <w:guid w:val="{AD642169-D399-403A-BE40-E36F91F5CD47}"/>
      </w:docPartPr>
      <w:docPartBody>
        <w:p w:rsidR="0010721A" w:rsidRDefault="004032A2">
          <w:r w:rsidRPr="00BA1C1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2A2"/>
    <w:rsid w:val="0010721A"/>
    <w:rsid w:val="00403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F8EC1018084D98A36A2142C0D288CC">
    <w:name w:val="69F8EC1018084D98A36A2142C0D288CC"/>
    <w:rsid w:val="004032A2"/>
  </w:style>
  <w:style w:type="paragraph" w:customStyle="1" w:styleId="AF867B1AC6FB4397B899AF64A3F371D7">
    <w:name w:val="AF867B1AC6FB4397B899AF64A3F371D7"/>
    <w:rsid w:val="004032A2"/>
  </w:style>
  <w:style w:type="character" w:styleId="PlaceholderText">
    <w:name w:val="Placeholder Text"/>
    <w:basedOn w:val="DefaultParagraphFont"/>
    <w:uiPriority w:val="99"/>
    <w:semiHidden/>
    <w:rsid w:val="004032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Type Document Title Here</vt:lpstr>
    </vt:vector>
  </TitlesOfParts>
  <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Submitting Minutes</dc:title>
  <dc:subject/>
  <dc:creator>Gagan Kaur</dc:creator>
  <cp:keywords/>
  <dc:description/>
  <cp:lastModifiedBy>Gagan Kaur</cp:lastModifiedBy>
  <cp:revision>43</cp:revision>
  <dcterms:created xsi:type="dcterms:W3CDTF">2013-11-21T03:59:00Z</dcterms:created>
  <dcterms:modified xsi:type="dcterms:W3CDTF">2013-12-13T05:37:00Z</dcterms:modified>
</cp:coreProperties>
</file>